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0A" w:rsidRDefault="000570F8">
      <w:r w:rsidRPr="000570F8">
        <w:drawing>
          <wp:inline distT="0" distB="0" distL="0" distR="0">
            <wp:extent cx="4762500" cy="321945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17F0A" w:rsidSect="00217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0F8"/>
    <w:rsid w:val="000570F8"/>
    <w:rsid w:val="0021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9"/>
  <c:chart>
    <c:title>
      <c:tx>
        <c:rich>
          <a:bodyPr/>
          <a:lstStyle/>
          <a:p>
            <a:pPr>
              <a:defRPr/>
            </a:pPr>
            <a:r>
              <a:rPr lang="en-US"/>
              <a:t>Average</a:t>
            </a:r>
            <a:r>
              <a:rPr lang="en-US" baseline="0"/>
              <a:t> Distances</a:t>
            </a:r>
            <a:endParaRPr lang="en-US"/>
          </a:p>
        </c:rich>
      </c:tx>
      <c:layout>
        <c:manualLayout>
          <c:xMode val="edge"/>
          <c:yMode val="edge"/>
          <c:x val="0.60795180722891606"/>
          <c:y val="4.8192771084337414E-2"/>
        </c:manualLayout>
      </c:layout>
      <c:overlay val="1"/>
    </c:title>
    <c:plotArea>
      <c:layout/>
      <c:barChart>
        <c:barDir val="bar"/>
        <c:grouping val="clustered"/>
        <c:ser>
          <c:idx val="0"/>
          <c:order val="0"/>
          <c:tx>
            <c:v>Baseball Averages</c:v>
          </c:tx>
          <c:cat>
            <c:numLit>
              <c:formatCode>General</c:formatCode>
              <c:ptCount val="3"/>
              <c:pt idx="0">
                <c:v>1</c:v>
              </c:pt>
              <c:pt idx="1">
                <c:v>2</c:v>
              </c:pt>
              <c:pt idx="2">
                <c:v>3</c:v>
              </c:pt>
            </c:numLit>
          </c:cat>
          <c:val>
            <c:numRef>
              <c:f>Sheet1!$B$1:$B$3</c:f>
              <c:numCache>
                <c:formatCode>General</c:formatCode>
                <c:ptCount val="3"/>
                <c:pt idx="0">
                  <c:v>67.849999999999994</c:v>
                </c:pt>
                <c:pt idx="1">
                  <c:v>120.44000000000001</c:v>
                </c:pt>
                <c:pt idx="2">
                  <c:v>165.6</c:v>
                </c:pt>
              </c:numCache>
            </c:numRef>
          </c:val>
        </c:ser>
        <c:ser>
          <c:idx val="1"/>
          <c:order val="1"/>
          <c:tx>
            <c:v>Softball Averages</c:v>
          </c:tx>
          <c:cat>
            <c:numLit>
              <c:formatCode>General</c:formatCode>
              <c:ptCount val="3"/>
              <c:pt idx="0">
                <c:v>1</c:v>
              </c:pt>
              <c:pt idx="1">
                <c:v>2</c:v>
              </c:pt>
              <c:pt idx="2">
                <c:v>3</c:v>
              </c:pt>
            </c:numLit>
          </c:cat>
          <c:val>
            <c:numRef>
              <c:f>Sheet1!$C$1:$C$3</c:f>
              <c:numCache>
                <c:formatCode>General</c:formatCode>
                <c:ptCount val="3"/>
                <c:pt idx="0">
                  <c:v>31.36</c:v>
                </c:pt>
                <c:pt idx="1">
                  <c:v>58.309999999999995</c:v>
                </c:pt>
                <c:pt idx="2">
                  <c:v>86.149999999999991</c:v>
                </c:pt>
              </c:numCache>
            </c:numRef>
          </c:val>
        </c:ser>
        <c:axId val="104722816"/>
        <c:axId val="104724736"/>
      </c:barChart>
      <c:catAx>
        <c:axId val="104722816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Trials</a:t>
                </a:r>
              </a:p>
            </c:rich>
          </c:tx>
          <c:layout>
            <c:manualLayout>
              <c:xMode val="edge"/>
              <c:yMode val="edge"/>
              <c:x val="2.1419009370816602E-2"/>
              <c:y val="0.31042975049805532"/>
            </c:manualLayout>
          </c:layout>
        </c:title>
        <c:numFmt formatCode="General" sourceLinked="1"/>
        <c:tickLblPos val="nextTo"/>
        <c:crossAx val="104724736"/>
        <c:crosses val="autoZero"/>
        <c:auto val="1"/>
        <c:lblAlgn val="ctr"/>
        <c:lblOffset val="100"/>
      </c:catAx>
      <c:valAx>
        <c:axId val="104724736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Distance</a:t>
                </a:r>
                <a:r>
                  <a:rPr lang="en-US" baseline="0"/>
                  <a:t> (Ft.)</a:t>
                </a:r>
                <a:endParaRPr lang="en-US"/>
              </a:p>
            </c:rich>
          </c:tx>
        </c:title>
        <c:numFmt formatCode="General" sourceLinked="1"/>
        <c:tickLblPos val="nextTo"/>
        <c:crossAx val="1047228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1</cp:revision>
  <dcterms:created xsi:type="dcterms:W3CDTF">2011-12-18T18:11:00Z</dcterms:created>
  <dcterms:modified xsi:type="dcterms:W3CDTF">2011-12-18T18:11:00Z</dcterms:modified>
</cp:coreProperties>
</file>